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  <w:color w:val="000000"/>
        </w:rPr>
      </w:pPr>
    </w:p>
    <w:p w14:paraId="02000000">
      <w:pPr>
        <w:spacing w:after="0" w:line="240" w:lineRule="auto"/>
        <w:ind w:firstLine="0" w:left="36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Ивановская область</w:t>
      </w:r>
    </w:p>
    <w:p w14:paraId="03000000">
      <w:pPr>
        <w:spacing w:after="0" w:line="240" w:lineRule="auto"/>
        <w:ind w:firstLine="0" w:left="36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Департамент образования и науки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Областное государственное казенное  специальное (коррекционное) образовательное учреждение для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с ограниченными возможностями здоровья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«Кохомская коррекционная школа».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153511, Ивановская область, г. Кохма, </w:t>
      </w:r>
      <w:r>
        <w:rPr>
          <w:rFonts w:ascii="Times New Roman" w:hAnsi="Times New Roman"/>
          <w:color w:val="000000"/>
          <w:sz w:val="24"/>
        </w:rPr>
        <w:t>пер</w:t>
      </w:r>
      <w:r>
        <w:rPr>
          <w:rFonts w:ascii="Times New Roman" w:hAnsi="Times New Roman"/>
          <w:color w:val="000000"/>
          <w:sz w:val="24"/>
        </w:rPr>
        <w:t>.И</w:t>
      </w:r>
      <w:r>
        <w:rPr>
          <w:rFonts w:ascii="Times New Roman" w:hAnsi="Times New Roman"/>
          <w:color w:val="000000"/>
          <w:sz w:val="24"/>
        </w:rPr>
        <w:t>вановский</w:t>
      </w:r>
      <w:r>
        <w:rPr>
          <w:rFonts w:ascii="Times New Roman" w:hAnsi="Times New Roman"/>
          <w:color w:val="000000"/>
          <w:sz w:val="24"/>
        </w:rPr>
        <w:t xml:space="preserve"> , д.3 тел/факс 8(4932)55-10-86,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4"/>
        </w:rPr>
        <w:t>e-mail</w:t>
      </w:r>
      <w:r>
        <w:rPr>
          <w:rFonts w:ascii="Times New Roman" w:hAnsi="Times New Roman"/>
          <w:color w:val="000000"/>
          <w:sz w:val="20"/>
          <w:u w:val="single"/>
        </w:rPr>
        <w:fldChar w:fldCharType="begin"/>
      </w:r>
      <w:r>
        <w:rPr>
          <w:rFonts w:ascii="Times New Roman" w:hAnsi="Times New Roman"/>
          <w:color w:val="000000"/>
          <w:sz w:val="20"/>
          <w:u w:val="single"/>
        </w:rPr>
        <w:instrText>HYPERLINK "mailto:int8vid-kohma@mail.ru"</w:instrText>
      </w:r>
      <w:r>
        <w:rPr>
          <w:rFonts w:ascii="Times New Roman" w:hAnsi="Times New Roman"/>
          <w:color w:val="000000"/>
          <w:sz w:val="20"/>
          <w:u w:val="single"/>
        </w:rPr>
        <w:fldChar w:fldCharType="separate"/>
      </w:r>
      <w:r>
        <w:rPr>
          <w:rFonts w:ascii="Times New Roman" w:hAnsi="Times New Roman"/>
          <w:color w:val="000000"/>
          <w:sz w:val="20"/>
          <w:u w:val="single"/>
        </w:rPr>
        <w:t>int8vid-kohma@mail.ru</w:t>
      </w:r>
      <w:r>
        <w:rPr>
          <w:rFonts w:ascii="Times New Roman" w:hAnsi="Times New Roman"/>
          <w:color w:val="000000"/>
          <w:sz w:val="20"/>
          <w:u w:val="single"/>
        </w:rPr>
        <w:fldChar w:fldCharType="end"/>
      </w:r>
    </w:p>
    <w:p w14:paraId="08000000">
      <w:pPr>
        <w:spacing w:after="0"/>
        <w:ind w:firstLine="0" w:left="360"/>
        <w:rPr>
          <w:rFonts w:ascii="Times New Roman" w:hAnsi="Times New Roman"/>
          <w:b w:val="1"/>
          <w:color w:val="000000"/>
          <w:sz w:val="24"/>
        </w:rPr>
      </w:pPr>
    </w:p>
    <w:p w14:paraId="09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0A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0B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0C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0D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0E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0F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10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11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12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Разработка критериев для выявления продуктивности личностно-профессиональной позиции классного руководителя</w:t>
      </w:r>
    </w:p>
    <w:p w14:paraId="13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по направлению «Взаимодействие с родителями»</w:t>
      </w:r>
    </w:p>
    <w:p w14:paraId="14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15000000">
      <w:pPr>
        <w:pStyle w:val="Style_1"/>
        <w:spacing w:line="240" w:lineRule="auto"/>
        <w:ind/>
        <w:jc w:val="center"/>
        <w:rPr>
          <w:rFonts w:ascii="Times New Roman" w:hAnsi="Times New Roman"/>
          <w:i w:val="1"/>
          <w:color w:themeColor="text2" w:themeShade="BF" w:val="17375E"/>
          <w:sz w:val="24"/>
        </w:rPr>
      </w:pPr>
    </w:p>
    <w:p w14:paraId="16000000">
      <w:pPr>
        <w:pStyle w:val="Style_1"/>
        <w:spacing w:line="240" w:lineRule="auto"/>
        <w:ind/>
        <w:jc w:val="center"/>
        <w:rPr>
          <w:rFonts w:ascii="Times New Roman" w:hAnsi="Times New Roman"/>
          <w:i w:val="1"/>
          <w:color w:themeColor="text2" w:themeShade="BF" w:val="17375E"/>
          <w:sz w:val="24"/>
        </w:rPr>
      </w:pPr>
    </w:p>
    <w:p w14:paraId="17000000">
      <w:pPr>
        <w:pStyle w:val="Style_1"/>
        <w:spacing w:line="240" w:lineRule="auto"/>
        <w:ind/>
        <w:jc w:val="center"/>
        <w:rPr>
          <w:rFonts w:ascii="Times New Roman" w:hAnsi="Times New Roman"/>
          <w:i w:val="1"/>
          <w:color w:themeColor="text2" w:themeShade="BF" w:val="17375E"/>
          <w:sz w:val="24"/>
        </w:rPr>
      </w:pPr>
    </w:p>
    <w:p w14:paraId="18000000">
      <w:pPr>
        <w:pStyle w:val="Style_1"/>
        <w:spacing w:line="240" w:lineRule="auto"/>
        <w:ind/>
        <w:jc w:val="center"/>
        <w:rPr>
          <w:rFonts w:ascii="Times New Roman" w:hAnsi="Times New Roman"/>
          <w:i w:val="1"/>
          <w:color w:themeColor="text2" w:themeShade="BF" w:val="17375E"/>
          <w:sz w:val="24"/>
        </w:rPr>
      </w:pPr>
    </w:p>
    <w:p w14:paraId="19000000">
      <w:pPr>
        <w:pStyle w:val="Style_1"/>
        <w:spacing w:line="240" w:lineRule="auto"/>
        <w:ind/>
        <w:jc w:val="center"/>
        <w:rPr>
          <w:rFonts w:ascii="Times New Roman" w:hAnsi="Times New Roman"/>
          <w:i w:val="1"/>
          <w:color w:themeColor="text2" w:themeShade="BF" w:val="17375E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</w:t>
      </w:r>
    </w:p>
    <w:p w14:paraId="1A000000">
      <w:pPr>
        <w:pStyle w:val="Style_1"/>
        <w:spacing w:line="240" w:lineRule="auto"/>
        <w:ind/>
        <w:jc w:val="right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>Авторы</w:t>
      </w:r>
    </w:p>
    <w:p w14:paraId="1B000000">
      <w:pPr>
        <w:pStyle w:val="Style_1"/>
        <w:spacing w:line="240" w:lineRule="auto"/>
        <w:ind/>
        <w:jc w:val="right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Редей Г.В., директор</w:t>
      </w:r>
    </w:p>
    <w:p w14:paraId="1C000000">
      <w:pPr>
        <w:pStyle w:val="Style_1"/>
        <w:spacing w:line="240" w:lineRule="auto"/>
        <w:ind/>
        <w:jc w:val="right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Касатова</w:t>
      </w:r>
      <w:r>
        <w:rPr>
          <w:rFonts w:ascii="Times New Roman" w:hAnsi="Times New Roman"/>
          <w:color w:val="000000"/>
          <w:sz w:val="24"/>
        </w:rPr>
        <w:t xml:space="preserve"> М.М. зам. д</w:t>
      </w:r>
      <w:r>
        <w:rPr>
          <w:rFonts w:ascii="Times New Roman" w:hAnsi="Times New Roman"/>
          <w:color w:val="000000"/>
          <w:sz w:val="24"/>
        </w:rPr>
        <w:t>иректора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i w:val="0"/>
          <w:color w:val="000000"/>
          <w:sz w:val="24"/>
        </w:rPr>
        <w:t xml:space="preserve"> ВР</w:t>
      </w:r>
    </w:p>
    <w:p w14:paraId="1D000000">
      <w:pPr>
        <w:spacing w:after="0" w:line="240" w:lineRule="auto"/>
        <w:ind w:firstLine="0" w:left="2127"/>
        <w:rPr>
          <w:rFonts w:ascii="Times New Roman" w:hAnsi="Times New Roman"/>
          <w:color w:themeColor="text2" w:themeShade="BF" w:val="17375E"/>
          <w:sz w:val="24"/>
        </w:rPr>
      </w:pPr>
    </w:p>
    <w:p w14:paraId="1E000000">
      <w:pPr>
        <w:spacing w:after="0" w:line="240" w:lineRule="auto"/>
        <w:ind w:firstLine="0" w:left="4962"/>
        <w:rPr>
          <w:rFonts w:ascii="Times New Roman" w:hAnsi="Times New Roman"/>
          <w:color w:themeColor="text2" w:themeShade="BF" w:val="17375E"/>
          <w:sz w:val="24"/>
        </w:rPr>
      </w:pPr>
      <w:r>
        <w:rPr>
          <w:rFonts w:ascii="Times New Roman" w:hAnsi="Times New Roman"/>
          <w:color w:themeColor="text2" w:themeShade="BF" w:val="17375E"/>
          <w:sz w:val="24"/>
        </w:rPr>
        <w:t xml:space="preserve"> </w:t>
      </w:r>
    </w:p>
    <w:p w14:paraId="1F000000">
      <w:pPr>
        <w:spacing w:after="0" w:line="240" w:lineRule="auto"/>
        <w:ind/>
        <w:rPr>
          <w:rFonts w:ascii="Times New Roman" w:hAnsi="Times New Roman"/>
          <w:color w:themeColor="text2" w:themeShade="BF" w:val="17375E"/>
          <w:sz w:val="24"/>
        </w:rPr>
      </w:pPr>
      <w:r>
        <w:rPr>
          <w:rFonts w:ascii="Times New Roman" w:hAnsi="Times New Roman"/>
          <w:color w:themeColor="text2" w:themeShade="BF" w:val="17375E"/>
          <w:sz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i w:val="1"/>
          <w:color w:themeColor="text2" w:themeShade="BF" w:val="17375E"/>
          <w:sz w:val="24"/>
        </w:rPr>
        <w:t xml:space="preserve">           </w:t>
      </w:r>
    </w:p>
    <w:p w14:paraId="20000000">
      <w:pPr>
        <w:spacing w:after="0" w:line="240" w:lineRule="auto"/>
        <w:ind w:firstLine="0" w:left="5954"/>
        <w:rPr>
          <w:rFonts w:ascii="Times New Roman" w:hAnsi="Times New Roman"/>
          <w:color w:themeColor="text2" w:themeShade="BF" w:val="17375E"/>
          <w:sz w:val="24"/>
        </w:rPr>
      </w:pPr>
    </w:p>
    <w:p w14:paraId="21000000">
      <w:pPr>
        <w:spacing w:after="0" w:line="240" w:lineRule="auto"/>
        <w:ind w:firstLine="0" w:left="4962"/>
        <w:jc w:val="right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Адрес организации:</w:t>
      </w:r>
    </w:p>
    <w:p w14:paraId="22000000">
      <w:pPr>
        <w:spacing w:after="0" w:line="240" w:lineRule="auto"/>
        <w:ind w:firstLine="0" w:left="4962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153511, Ива</w:t>
      </w:r>
      <w:r>
        <w:rPr>
          <w:rFonts w:ascii="Times New Roman" w:hAnsi="Times New Roman"/>
          <w:color w:val="000000"/>
          <w:sz w:val="24"/>
        </w:rPr>
        <w:t xml:space="preserve">новская область, </w:t>
      </w:r>
    </w:p>
    <w:p w14:paraId="23000000">
      <w:pPr>
        <w:spacing w:after="0" w:line="240" w:lineRule="auto"/>
        <w:ind w:firstLine="0" w:left="4962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г. Кохма,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пер. </w:t>
      </w:r>
      <w:r>
        <w:rPr>
          <w:rFonts w:ascii="Times New Roman" w:hAnsi="Times New Roman"/>
          <w:color w:val="000000"/>
          <w:sz w:val="24"/>
        </w:rPr>
        <w:t>Ивановский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д.3</w:t>
      </w:r>
    </w:p>
    <w:p w14:paraId="24000000">
      <w:pPr>
        <w:spacing w:after="0" w:line="240" w:lineRule="auto"/>
        <w:ind w:firstLine="0" w:left="4962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тел/факс 8(4932)55-10-86,</w:t>
      </w:r>
    </w:p>
    <w:p w14:paraId="25000000">
      <w:pPr>
        <w:spacing w:after="0" w:line="240" w:lineRule="auto"/>
        <w:ind w:firstLine="0" w:left="4962"/>
        <w:jc w:val="right"/>
        <w:rPr>
          <w:rFonts w:ascii="Times New Roman" w:hAnsi="Times New Roman"/>
          <w:color w:themeColor="text2" w:themeShade="BF" w:val="17375E"/>
          <w:sz w:val="24"/>
          <w:u w:val="single"/>
        </w:rPr>
      </w:pPr>
      <w:r>
        <w:rPr>
          <w:rFonts w:ascii="Times New Roman" w:hAnsi="Times New Roman"/>
          <w:color w:val="000000"/>
          <w:sz w:val="24"/>
        </w:rPr>
        <w:t>e-mail</w:t>
      </w:r>
      <w:r>
        <w:rPr>
          <w:rFonts w:ascii="Times New Roman" w:hAnsi="Times New Roman"/>
          <w:color w:val="000000"/>
          <w:sz w:val="24"/>
        </w:rPr>
        <w:t xml:space="preserve">:  </w:t>
      </w:r>
      <w:r>
        <w:rPr>
          <w:rFonts w:ascii="Times New Roman" w:hAnsi="Times New Roman"/>
          <w:color w:val="000000"/>
          <w:sz w:val="24"/>
          <w:u w:val="single"/>
        </w:rPr>
        <w:fldChar w:fldCharType="begin"/>
      </w:r>
      <w:r>
        <w:rPr>
          <w:rFonts w:ascii="Times New Roman" w:hAnsi="Times New Roman"/>
          <w:color w:val="000000"/>
          <w:sz w:val="24"/>
          <w:u w:val="single"/>
        </w:rPr>
        <w:instrText>HYPERLINK "mailto:int8vid-kohma@mail.ru"</w:instrText>
      </w:r>
      <w:r>
        <w:rPr>
          <w:rFonts w:ascii="Times New Roman" w:hAnsi="Times New Roman"/>
          <w:color w:val="000000"/>
          <w:sz w:val="24"/>
          <w:u w:val="single"/>
        </w:rPr>
        <w:fldChar w:fldCharType="separate"/>
      </w:r>
      <w:r>
        <w:rPr>
          <w:rFonts w:ascii="Times New Roman" w:hAnsi="Times New Roman"/>
          <w:color w:val="000000"/>
          <w:sz w:val="24"/>
          <w:u w:val="single"/>
        </w:rPr>
        <w:t>int8vid-kohma@mail.ru</w:t>
      </w:r>
      <w:r>
        <w:rPr>
          <w:rFonts w:ascii="Times New Roman" w:hAnsi="Times New Roman"/>
          <w:color w:val="000000"/>
          <w:sz w:val="24"/>
          <w:u w:val="single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themeColor="text2" w:themeShade="BF" w:val="17375E"/>
          <w:sz w:val="24"/>
        </w:rPr>
        <w:t xml:space="preserve"> </w:t>
      </w:r>
      <w:r>
        <w:rPr>
          <w:rFonts w:ascii="Times New Roman" w:hAnsi="Times New Roman"/>
          <w:color w:themeColor="text2" w:themeShade="BF" w:val="17375E"/>
          <w:sz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>HYPERLINK "https://sh-spck-koxomskaya-r24.gosweb.gosuslugi.ru/"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>https://sh-spck-koxomskaya-r24.gosweb.gosuslugi.ru/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</w:p>
    <w:p w14:paraId="26000000">
      <w:pPr>
        <w:spacing w:after="0" w:line="240" w:lineRule="auto"/>
        <w:ind w:firstLine="0" w:left="4962"/>
        <w:rPr>
          <w:rFonts w:ascii="Times New Roman" w:hAnsi="Times New Roman"/>
          <w:color w:themeColor="text2" w:themeShade="BF" w:val="17375E"/>
          <w:sz w:val="24"/>
        </w:rPr>
      </w:pPr>
    </w:p>
    <w:p w14:paraId="27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8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9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2A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2B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2C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2D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2E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2F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</w:rPr>
        <w:t>Т</w:t>
      </w:r>
      <w:r>
        <w:rPr>
          <w:rFonts w:ascii="Times New Roman" w:hAnsi="Times New Roman"/>
          <w:b w:val="1"/>
          <w:sz w:val="24"/>
        </w:rPr>
        <w:t xml:space="preserve">ема: Разработка критериев для выявления продуктивности </w:t>
      </w:r>
    </w:p>
    <w:p w14:paraId="30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личностно - профессиональной позиции классного руководителя</w:t>
      </w:r>
    </w:p>
    <w:p w14:paraId="31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по направлению «Взаимодействие с родителями»</w:t>
      </w:r>
    </w:p>
    <w:p w14:paraId="32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3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4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Взаимодействие с родителями (законными представителями) является одним из важных направлений деятельности педагога/классного руководителя, и должно отвечать  современным реальностям. К</w:t>
      </w:r>
      <w:r>
        <w:rPr>
          <w:rStyle w:val="Style_1_ch"/>
          <w:rFonts w:ascii="Times New Roman" w:hAnsi="Times New Roman"/>
          <w:sz w:val="24"/>
        </w:rPr>
        <w:t xml:space="preserve">аждый родитель имеет свои запросы </w:t>
      </w:r>
      <w:r>
        <w:rPr>
          <w:rFonts w:ascii="Times New Roman" w:hAnsi="Times New Roman"/>
          <w:sz w:val="24"/>
        </w:rPr>
        <w:t xml:space="preserve"> к качеству образ</w:t>
      </w:r>
      <w:r>
        <w:rPr>
          <w:rStyle w:val="Style_1_ch"/>
          <w:rFonts w:ascii="Times New Roman" w:hAnsi="Times New Roman"/>
          <w:sz w:val="24"/>
        </w:rPr>
        <w:t xml:space="preserve">ования детей, развитию коммуникативных навыков, информационной культуры. </w:t>
      </w:r>
      <w:r>
        <w:rPr>
          <w:rStyle w:val="Style_1_ch"/>
          <w:rFonts w:ascii="Times New Roman" w:hAnsi="Times New Roman"/>
          <w:sz w:val="24"/>
        </w:rPr>
        <w:t xml:space="preserve">Особое положение занимают семьи, воспитывающие детей с особенностями в развитии. Эти семьи не однородны по социально-экономическим условиям жизни, уровням образования, информированности по проблемам воспитания и обучения ребенка, готовности к сотрудничеству с педагогами. </w:t>
      </w:r>
      <w:r>
        <w:rPr>
          <w:rStyle w:val="Style_1_ch"/>
          <w:rFonts w:ascii="Times New Roman" w:hAnsi="Times New Roman"/>
          <w:sz w:val="24"/>
        </w:rPr>
        <w:t xml:space="preserve">Все эти запросы возможно реализовать, используя </w:t>
      </w:r>
      <w:r>
        <w:rPr>
          <w:rStyle w:val="Style_1_ch"/>
          <w:rFonts w:ascii="Times New Roman" w:hAnsi="Times New Roman"/>
          <w:sz w:val="24"/>
        </w:rPr>
        <w:t> </w:t>
      </w:r>
      <w:r>
        <w:rPr>
          <w:rStyle w:val="Style_1_ch"/>
          <w:rFonts w:ascii="Times New Roman" w:hAnsi="Times New Roman"/>
          <w:sz w:val="24"/>
        </w:rPr>
        <w:t xml:space="preserve">современные </w:t>
      </w:r>
      <w:r>
        <w:rPr>
          <w:rStyle w:val="Style_1_ch"/>
          <w:rFonts w:ascii="Times New Roman" w:hAnsi="Times New Roman"/>
          <w:sz w:val="24"/>
        </w:rPr>
        <w:t> </w:t>
      </w:r>
      <w:r>
        <w:rPr>
          <w:rStyle w:val="Style_1_ch"/>
          <w:rFonts w:ascii="Times New Roman" w:hAnsi="Times New Roman"/>
          <w:sz w:val="24"/>
        </w:rPr>
        <w:t xml:space="preserve">способы </w:t>
      </w:r>
      <w:r>
        <w:rPr>
          <w:rStyle w:val="Style_1_ch"/>
          <w:rFonts w:ascii="Times New Roman" w:hAnsi="Times New Roman"/>
          <w:sz w:val="24"/>
        </w:rPr>
        <w:t> </w:t>
      </w:r>
      <w:r>
        <w:rPr>
          <w:rStyle w:val="Style_1_ch"/>
          <w:rFonts w:ascii="Times New Roman" w:hAnsi="Times New Roman"/>
          <w:sz w:val="24"/>
        </w:rPr>
        <w:t xml:space="preserve">взаимодействия </w:t>
      </w:r>
      <w:r>
        <w:rPr>
          <w:rStyle w:val="Style_1_ch"/>
          <w:rFonts w:ascii="Times New Roman" w:hAnsi="Times New Roman"/>
          <w:sz w:val="24"/>
        </w:rPr>
        <w:t>школы</w:t>
      </w:r>
      <w:r>
        <w:rPr>
          <w:rStyle w:val="Style_1_ch"/>
          <w:rFonts w:ascii="Times New Roman" w:hAnsi="Times New Roman"/>
          <w:sz w:val="24"/>
        </w:rPr>
        <w:t> </w:t>
      </w:r>
      <w:r>
        <w:rPr>
          <w:rStyle w:val="Style_1_ch"/>
          <w:rFonts w:ascii="Times New Roman" w:hAnsi="Times New Roman"/>
          <w:sz w:val="24"/>
        </w:rPr>
        <w:t>и</w:t>
      </w:r>
      <w:r>
        <w:rPr>
          <w:rStyle w:val="Style_1_ch"/>
          <w:rFonts w:ascii="Times New Roman" w:hAnsi="Times New Roman"/>
          <w:sz w:val="24"/>
        </w:rPr>
        <w:t> </w:t>
      </w:r>
      <w:r>
        <w:rPr>
          <w:rStyle w:val="Style_1_ch"/>
          <w:rFonts w:ascii="Times New Roman" w:hAnsi="Times New Roman"/>
          <w:sz w:val="24"/>
        </w:rPr>
        <w:t>родительской</w:t>
      </w:r>
      <w:r>
        <w:rPr>
          <w:rStyle w:val="Style_1_ch"/>
          <w:rFonts w:ascii="Times New Roman" w:hAnsi="Times New Roman"/>
          <w:sz w:val="24"/>
        </w:rPr>
        <w:t> </w:t>
      </w:r>
      <w:r>
        <w:rPr>
          <w:rStyle w:val="Style_1_ch"/>
          <w:rFonts w:ascii="Times New Roman" w:hAnsi="Times New Roman"/>
          <w:sz w:val="24"/>
        </w:rPr>
        <w:t>общественности</w:t>
      </w:r>
      <w:r>
        <w:rPr>
          <w:rStyle w:val="Style_1_ch"/>
          <w:rFonts w:ascii="Times New Roman" w:hAnsi="Times New Roman"/>
          <w:sz w:val="24"/>
        </w:rPr>
        <w:t>.</w:t>
      </w:r>
      <w:r>
        <w:rPr>
          <w:rFonts w:ascii="Times New Roman" w:hAnsi="Times New Roman"/>
          <w:b w:val="0"/>
          <w:sz w:val="24"/>
        </w:rPr>
        <w:t xml:space="preserve"> С 2024 года в нашей школе реализуется проект </w:t>
      </w:r>
      <w:r>
        <w:rPr>
          <w:rStyle w:val="Style_1_ch"/>
          <w:rFonts w:ascii="Times New Roman" w:hAnsi="Times New Roman"/>
          <w:b w:val="0"/>
          <w:sz w:val="24"/>
        </w:rPr>
        <w:t>по работе с родителями в коррекц</w:t>
      </w:r>
      <w:r>
        <w:rPr>
          <w:rStyle w:val="Style_1_ch"/>
          <w:rFonts w:ascii="Times New Roman" w:hAnsi="Times New Roman"/>
          <w:b w:val="0"/>
          <w:sz w:val="24"/>
        </w:rPr>
        <w:t>ионной школе «Рядом и вместе!</w:t>
      </w:r>
      <w:r>
        <w:rPr>
          <w:rStyle w:val="Style_1_ch"/>
          <w:rFonts w:ascii="Times New Roman" w:hAnsi="Times New Roman"/>
          <w:b w:val="0"/>
          <w:sz w:val="24"/>
        </w:rPr>
        <w:t>».</w:t>
      </w:r>
      <w:r>
        <w:rPr>
          <w:rStyle w:val="Style_1_ch"/>
          <w:rFonts w:ascii="Times New Roman" w:hAnsi="Times New Roman"/>
          <w:b w:val="0"/>
          <w:sz w:val="24"/>
        </w:rPr>
        <w:t xml:space="preserve"> </w:t>
      </w:r>
      <w:r>
        <w:rPr>
          <w:rStyle w:val="Style_1_ch"/>
          <w:rFonts w:ascii="Times New Roman" w:hAnsi="Times New Roman"/>
          <w:b w:val="0"/>
          <w:sz w:val="24"/>
        </w:rPr>
        <w:t>Цель проекта –</w:t>
      </w:r>
      <w:r>
        <w:rPr>
          <w:rStyle w:val="Style_1_ch"/>
          <w:rFonts w:ascii="Times New Roman" w:hAnsi="Times New Roman"/>
          <w:b w:val="0"/>
          <w:sz w:val="24"/>
        </w:rPr>
        <w:t xml:space="preserve"> р</w:t>
      </w:r>
      <w:r>
        <w:rPr>
          <w:rStyle w:val="Style_1_ch"/>
          <w:rFonts w:ascii="Times New Roman" w:hAnsi="Times New Roman"/>
          <w:b w:val="0"/>
          <w:sz w:val="24"/>
        </w:rPr>
        <w:t xml:space="preserve">азработать </w:t>
      </w:r>
      <w:r>
        <w:rPr>
          <w:rStyle w:val="Style_1_ch"/>
          <w:rFonts w:ascii="Times New Roman" w:hAnsi="Times New Roman"/>
          <w:b w:val="0"/>
          <w:sz w:val="24"/>
        </w:rPr>
        <w:t xml:space="preserve">и апробировать </w:t>
      </w:r>
      <w:r>
        <w:rPr>
          <w:rStyle w:val="Style_1_ch"/>
          <w:rFonts w:ascii="Times New Roman" w:hAnsi="Times New Roman"/>
          <w:b w:val="0"/>
          <w:sz w:val="24"/>
        </w:rPr>
        <w:t>модель сетевого взаимодействия по оказанию просветительской консульт</w:t>
      </w:r>
      <w:r>
        <w:rPr>
          <w:rStyle w:val="Style_1_ch"/>
          <w:rFonts w:ascii="Times New Roman" w:hAnsi="Times New Roman"/>
          <w:b w:val="0"/>
          <w:sz w:val="24"/>
        </w:rPr>
        <w:t>ативной</w:t>
      </w:r>
      <w:r>
        <w:rPr>
          <w:rStyle w:val="Style_1_ch"/>
          <w:rFonts w:ascii="Times New Roman" w:hAnsi="Times New Roman"/>
          <w:b w:val="0"/>
          <w:sz w:val="24"/>
        </w:rPr>
        <w:t xml:space="preserve"> помощи </w:t>
      </w:r>
      <w:r>
        <w:rPr>
          <w:rStyle w:val="Style_1_ch"/>
          <w:rFonts w:ascii="Times New Roman" w:hAnsi="Times New Roman"/>
          <w:b w:val="0"/>
          <w:sz w:val="24"/>
        </w:rPr>
        <w:t>родит</w:t>
      </w:r>
      <w:r>
        <w:rPr>
          <w:rStyle w:val="Style_1_ch"/>
          <w:rFonts w:ascii="Times New Roman" w:hAnsi="Times New Roman"/>
          <w:b w:val="0"/>
          <w:sz w:val="24"/>
        </w:rPr>
        <w:t>елям</w:t>
      </w:r>
      <w:r>
        <w:rPr>
          <w:rStyle w:val="Style_1_ch"/>
          <w:rFonts w:ascii="Times New Roman" w:hAnsi="Times New Roman"/>
          <w:b w:val="0"/>
          <w:sz w:val="24"/>
        </w:rPr>
        <w:t xml:space="preserve"> (законным представителям)</w:t>
      </w:r>
      <w:r>
        <w:rPr>
          <w:rStyle w:val="Style_1_ch"/>
          <w:rFonts w:ascii="Times New Roman" w:hAnsi="Times New Roman"/>
          <w:b w:val="0"/>
          <w:sz w:val="24"/>
        </w:rPr>
        <w:t xml:space="preserve"> в рамка</w:t>
      </w:r>
      <w:r>
        <w:rPr>
          <w:rStyle w:val="Style_1_ch"/>
          <w:rFonts w:ascii="Times New Roman" w:hAnsi="Times New Roman"/>
          <w:b w:val="0"/>
          <w:sz w:val="24"/>
        </w:rPr>
        <w:t>х</w:t>
      </w:r>
      <w:r>
        <w:rPr>
          <w:rStyle w:val="Style_1_ch"/>
          <w:rFonts w:ascii="Times New Roman" w:hAnsi="Times New Roman"/>
          <w:b w:val="0"/>
          <w:sz w:val="24"/>
        </w:rPr>
        <w:t xml:space="preserve"> деят</w:t>
      </w:r>
      <w:r>
        <w:rPr>
          <w:rStyle w:val="Style_1_ch"/>
          <w:rFonts w:ascii="Times New Roman" w:hAnsi="Times New Roman"/>
          <w:b w:val="0"/>
          <w:sz w:val="24"/>
        </w:rPr>
        <w:t>ельности</w:t>
      </w:r>
      <w:r>
        <w:rPr>
          <w:rStyle w:val="Style_1_ch"/>
          <w:rFonts w:ascii="Times New Roman" w:hAnsi="Times New Roman"/>
          <w:b w:val="0"/>
          <w:sz w:val="24"/>
        </w:rPr>
        <w:t xml:space="preserve"> Ресурсного центра,</w:t>
      </w:r>
      <w:r>
        <w:rPr>
          <w:rFonts w:ascii="Times New Roman" w:hAnsi="Times New Roman"/>
          <w:sz w:val="24"/>
        </w:rPr>
        <w:t xml:space="preserve"> который  состоит из 3 разделов:</w:t>
      </w:r>
      <w:r>
        <w:rPr>
          <w:rFonts w:ascii="Times New Roman" w:hAnsi="Times New Roman"/>
          <w:sz w:val="24"/>
        </w:rPr>
        <w:t xml:space="preserve"> </w:t>
      </w: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>Программа «Моя семья» - используется во внеурочной деятельности с обучающимися 1-9 классов и их родителями (законными представите</w:t>
      </w:r>
      <w:r>
        <w:rPr>
          <w:rFonts w:ascii="Times New Roman" w:hAnsi="Times New Roman"/>
          <w:sz w:val="24"/>
        </w:rPr>
        <w:t>лями) общеобразовательной школы.</w:t>
      </w: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>
        <w:rPr>
          <w:rFonts w:ascii="Times New Roman" w:hAnsi="Times New Roman"/>
          <w:sz w:val="24"/>
        </w:rPr>
        <w:t>Программа «Школа родителей» – предназначена для родителей (законных представителей» обучающихся ОГКОУ «К</w:t>
      </w:r>
      <w:r>
        <w:rPr>
          <w:rFonts w:ascii="Times New Roman" w:hAnsi="Times New Roman"/>
          <w:sz w:val="24"/>
        </w:rPr>
        <w:t>охомская коррекционная школа»</w:t>
      </w: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Р</w:t>
      </w:r>
      <w:r>
        <w:rPr>
          <w:rFonts w:ascii="Times New Roman" w:hAnsi="Times New Roman"/>
          <w:sz w:val="24"/>
        </w:rPr>
        <w:t>есурсный центр ранней помощи семьям, воспитывающим детей с ОВЗ для родителей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(законных </w:t>
      </w:r>
      <w:r>
        <w:rPr>
          <w:rFonts w:ascii="Times New Roman" w:hAnsi="Times New Roman"/>
          <w:sz w:val="24"/>
        </w:rPr>
        <w:t>представителей) муниципалитета.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М</w:t>
      </w:r>
      <w:r>
        <w:rPr>
          <w:rFonts w:ascii="Times New Roman" w:hAnsi="Times New Roman"/>
          <w:sz w:val="24"/>
        </w:rPr>
        <w:t xml:space="preserve">ы считаем, что результативность </w:t>
      </w:r>
      <w:r>
        <w:rPr>
          <w:rFonts w:ascii="Times New Roman" w:hAnsi="Times New Roman"/>
          <w:sz w:val="24"/>
        </w:rPr>
        <w:t>коррекционно</w:t>
      </w:r>
      <w:r>
        <w:rPr>
          <w:rFonts w:ascii="Times New Roman" w:hAnsi="Times New Roman"/>
          <w:sz w:val="24"/>
        </w:rPr>
        <w:t xml:space="preserve"> - развивающей работы с ребенком, имеющим особые образовательные потребности, зависит от правильного выбора и применения эффективных форм сотрудничества педагогов образовательной организации с семьей; организации</w:t>
      </w:r>
      <w:r>
        <w:rPr>
          <w:rFonts w:ascii="Times New Roman" w:hAnsi="Times New Roman"/>
          <w:sz w:val="24"/>
        </w:rPr>
        <w:t xml:space="preserve"> систематического согласованного взаимодействия педагогов и родителей; планирования и реализации целенаправленного воздействия на ребенка. </w:t>
      </w:r>
    </w:p>
    <w:p w14:paraId="39000000">
      <w:pPr>
        <w:tabs>
          <w:tab w:leader="none" w:pos="284" w:val="left"/>
        </w:tabs>
        <w:spacing w:after="0" w:line="240" w:lineRule="auto"/>
        <w:ind w:firstLine="0" w:left="0"/>
        <w:contextualSpacing w:val="1"/>
        <w:jc w:val="both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 xml:space="preserve">Включение родителей в </w:t>
      </w:r>
      <w:r>
        <w:rPr>
          <w:rStyle w:val="Style_1_ch"/>
          <w:rFonts w:ascii="Times New Roman" w:hAnsi="Times New Roman"/>
          <w:b w:val="0"/>
          <w:sz w:val="24"/>
        </w:rPr>
        <w:t>коррекционно</w:t>
      </w:r>
      <w:r>
        <w:rPr>
          <w:rStyle w:val="Style_1_ch"/>
          <w:rFonts w:ascii="Times New Roman" w:hAnsi="Times New Roman"/>
          <w:b w:val="0"/>
          <w:sz w:val="24"/>
        </w:rPr>
        <w:t xml:space="preserve"> - педагогический процесс является важнейшим фактором успешного обучения и воспита</w:t>
      </w:r>
      <w:r>
        <w:rPr>
          <w:rStyle w:val="Style_1_ch"/>
          <w:rFonts w:ascii="Times New Roman" w:hAnsi="Times New Roman"/>
          <w:b w:val="0"/>
          <w:sz w:val="24"/>
        </w:rPr>
        <w:t>ния ребенка с особыми образовательными потребностями, развития его коммуникативных возможностей, способствует адаптации и интеграции ребенка в обществе.</w:t>
      </w:r>
    </w:p>
    <w:p w14:paraId="3A000000">
      <w:pPr>
        <w:pStyle w:val="Style_1"/>
        <w:spacing w:line="240" w:lineRule="auto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Задачей нашего исследования является разработка критериев </w:t>
      </w:r>
      <w:r>
        <w:rPr>
          <w:rFonts w:ascii="Times New Roman" w:hAnsi="Times New Roman"/>
          <w:b w:val="0"/>
          <w:sz w:val="24"/>
        </w:rPr>
        <w:t>для выявления продуктивности личностно - профессиональной позиции классного руководителя</w:t>
      </w:r>
      <w:r>
        <w:rPr>
          <w:rFonts w:ascii="Times New Roman" w:hAnsi="Times New Roman"/>
          <w:b w:val="0"/>
          <w:sz w:val="24"/>
        </w:rPr>
        <w:t xml:space="preserve"> по направлению «Взаимодействие с родителями». Определение таких критериев  поможет педагогу провести с</w:t>
      </w:r>
      <w:r>
        <w:rPr>
          <w:rStyle w:val="Style_1_ch"/>
          <w:rFonts w:ascii="Times New Roman" w:hAnsi="Times New Roman"/>
          <w:b w:val="0"/>
          <w:sz w:val="24"/>
        </w:rPr>
        <w:t>амодиагностику по данному направлению, провести анализ своей деятельности.</w:t>
      </w:r>
      <w:r>
        <w:rPr>
          <w:rStyle w:val="Style_1_ch"/>
          <w:rFonts w:ascii="Times New Roman" w:hAnsi="Times New Roman"/>
          <w:b w:val="0"/>
          <w:sz w:val="24"/>
        </w:rPr>
        <w:t xml:space="preserve"> В дальнейшем  это создаст основу</w:t>
      </w:r>
      <w:r>
        <w:rPr>
          <w:rStyle w:val="Style_1_ch"/>
          <w:rFonts w:ascii="Times New Roman" w:hAnsi="Times New Roman"/>
          <w:b w:val="0"/>
          <w:sz w:val="24"/>
        </w:rPr>
        <w:t> </w:t>
      </w:r>
      <w:r>
        <w:rPr>
          <w:rStyle w:val="Style_1_ch"/>
          <w:rFonts w:ascii="Times New Roman" w:hAnsi="Times New Roman"/>
          <w:b w:val="0"/>
          <w:sz w:val="24"/>
        </w:rPr>
        <w:t>для выявления затруднений в работе, поможет  найти оптимальные пути их преодоления</w:t>
      </w:r>
      <w:r>
        <w:rPr>
          <w:rStyle w:val="Style_1_ch"/>
          <w:rFonts w:ascii="Times New Roman" w:hAnsi="Times New Roman"/>
          <w:b w:val="0"/>
          <w:sz w:val="24"/>
        </w:rPr>
        <w:t>. Вместе с тем, самодиагностика позволит определить сильные стороны учителя, закрепить их и развить в индивидуальном стиле своей педагогической деятельности.</w:t>
      </w:r>
    </w:p>
    <w:p w14:paraId="3B000000">
      <w:pPr>
        <w:pStyle w:val="Style_1"/>
        <w:spacing w:line="240" w:lineRule="auto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Кроме этого, разработка данных критериев будет полезна еще и потому,</w:t>
      </w:r>
      <w:r>
        <w:rPr>
          <w:rStyle w:val="Style_1_ch"/>
          <w:rFonts w:ascii="Times New Roman" w:hAnsi="Times New Roman"/>
          <w:b w:val="0"/>
          <w:sz w:val="24"/>
        </w:rPr>
        <w:t xml:space="preserve"> они</w:t>
      </w:r>
      <w:r>
        <w:rPr>
          <w:rStyle w:val="Style_1_ch"/>
          <w:rFonts w:ascii="Times New Roman" w:hAnsi="Times New Roman"/>
          <w:b w:val="0"/>
          <w:sz w:val="24"/>
        </w:rPr>
        <w:t xml:space="preserve"> могут быть использованы п</w:t>
      </w:r>
      <w:r>
        <w:rPr>
          <w:rStyle w:val="Style_1_ch"/>
          <w:rFonts w:ascii="Times New Roman" w:hAnsi="Times New Roman"/>
          <w:b w:val="0"/>
          <w:sz w:val="24"/>
        </w:rPr>
        <w:t>ри оценке эффективности реализации нашего проекта по работе с родителями.</w:t>
      </w:r>
    </w:p>
    <w:p w14:paraId="3C000000">
      <w:pPr>
        <w:pStyle w:val="Style_1"/>
        <w:spacing w:line="240" w:lineRule="auto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Для своего исследования мы выбрали  характеристики, предложенные в статье Е.Н.Степанова «Продуктивность личностно-профессиональной позиции классного руководителя»: системность, гуманистичность, культуроемкость, активность, субъективность, креативность, рефлексивность.</w:t>
      </w:r>
    </w:p>
    <w:p w14:paraId="3D000000">
      <w:pPr>
        <w:pStyle w:val="Style_1"/>
        <w:spacing w:line="240" w:lineRule="auto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Предлагаем вашему вниманию следующие критерии:</w:t>
      </w:r>
    </w:p>
    <w:p w14:paraId="3E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F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40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02"/>
        <w:gridCol w:w="6330"/>
        <w:gridCol w:w="1290"/>
      </w:tblGrid>
      <w:tr>
        <w:trPr>
          <w:trHeight w:hRule="atLeast" w:val="360"/>
        </w:trPr>
        <w:tc>
          <w:tcPr>
            <w:tcW w:type="dxa" w:w="99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1000000">
            <w:pPr>
              <w:pStyle w:val="Style_1"/>
              <w:numPr>
                <w:numId w:val="1"/>
              </w:num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СИСТЕМНОСТЬ</w:t>
            </w:r>
          </w:p>
        </w:tc>
      </w:tr>
      <w:tr>
        <w:trPr>
          <w:trHeight w:hRule="atLeast" w:val="1813"/>
        </w:trPr>
        <w:tc>
          <w:tcPr>
            <w:tcW w:type="dxa" w:w="2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2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1.Участие родителей в планировании и организации воспитательного процесса</w:t>
            </w:r>
          </w:p>
        </w:tc>
        <w:tc>
          <w:tcPr>
            <w:tcW w:type="dxa" w:w="6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3000000">
            <w:pPr>
              <w:pStyle w:val="Style_1"/>
              <w:numPr>
                <w:numId w:val="2"/>
              </w:numPr>
              <w:spacing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и реализация плана классных родительских собраний</w:t>
            </w:r>
          </w:p>
          <w:p w14:paraId="44000000">
            <w:pPr>
              <w:pStyle w:val="Style_1"/>
              <w:numPr>
                <w:numId w:val="2"/>
              </w:numPr>
              <w:spacing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функционирование родительского актива класса</w:t>
            </w:r>
          </w:p>
          <w:p w14:paraId="45000000">
            <w:pPr>
              <w:pStyle w:val="Style_1"/>
              <w:numPr>
                <w:numId w:val="2"/>
              </w:numPr>
              <w:spacing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и реализация плана воспитательной работы, включающий внеурочные мероприятия детей  и родителей (законных представителей)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6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1б.</w:t>
            </w:r>
          </w:p>
          <w:p w14:paraId="47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8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2б.</w:t>
            </w:r>
          </w:p>
          <w:p w14:paraId="49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A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б.</w:t>
            </w:r>
          </w:p>
        </w:tc>
      </w:tr>
      <w:tr>
        <w:trPr>
          <w:trHeight w:hRule="atLeast" w:val="2310"/>
        </w:trPr>
        <w:tc>
          <w:tcPr>
            <w:tcW w:type="dxa" w:w="2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B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2.Взаимодействие классного руководителя и родителей в процессе реализации плана воспитательной работы </w:t>
            </w:r>
          </w:p>
        </w:tc>
        <w:tc>
          <w:tcPr>
            <w:tcW w:type="dxa" w:w="6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C000000">
            <w:pPr>
              <w:pStyle w:val="Style_1"/>
              <w:numPr>
                <w:numId w:val="2"/>
              </w:numPr>
              <w:spacing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осуществляется с использованием регламентированных форм взаимодействия</w:t>
            </w:r>
          </w:p>
          <w:p w14:paraId="4D000000">
            <w:pPr>
              <w:pStyle w:val="Style_1"/>
              <w:numPr>
                <w:numId w:val="2"/>
              </w:numPr>
              <w:spacing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осуществляется с использованием регламентированных и неформальных форм взаимодействия</w:t>
            </w:r>
          </w:p>
          <w:p w14:paraId="4E000000">
            <w:pPr>
              <w:pStyle w:val="Style_1"/>
              <w:numPr>
                <w:numId w:val="2"/>
              </w:numPr>
              <w:spacing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трансляция классным руководителем опыта по организации взаимодействия образовательной организации и родителей в процессе реализации календарного плана воспитательной работы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F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1б.</w:t>
            </w:r>
          </w:p>
          <w:p w14:paraId="50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1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2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2б.</w:t>
            </w:r>
          </w:p>
          <w:p w14:paraId="53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4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5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3б.</w:t>
            </w:r>
          </w:p>
        </w:tc>
      </w:tr>
      <w:tr>
        <w:trPr>
          <w:trHeight w:hRule="atLeast" w:val="360"/>
        </w:trPr>
        <w:tc>
          <w:tcPr>
            <w:tcW w:type="dxa" w:w="2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6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3.Участие классного руководителя в реализации проекта «Школа родителей»</w:t>
            </w:r>
          </w:p>
          <w:p w14:paraId="57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8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Классный руководитель: </w:t>
            </w:r>
          </w:p>
          <w:p w14:paraId="59000000">
            <w:pPr>
              <w:pStyle w:val="Style_1"/>
              <w:numPr>
                <w:numId w:val="3"/>
              </w:num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информирует родителей класса о проведении мероприятий в рамках «Школы родителей»</w:t>
            </w:r>
          </w:p>
          <w:p w14:paraId="5A000000">
            <w:pPr>
              <w:pStyle w:val="Style_1"/>
              <w:numPr>
                <w:numId w:val="4"/>
              </w:num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привлекает родителей к участию в мероприятиях проекта «Школа родителей»</w:t>
            </w:r>
          </w:p>
          <w:p w14:paraId="5B000000">
            <w:pPr>
              <w:pStyle w:val="Style_1"/>
              <w:numPr>
                <w:numId w:val="4"/>
              </w:num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сам и родители класса активно принимают участие в работе «Школы родителей»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C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D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1б</w:t>
            </w:r>
          </w:p>
          <w:p w14:paraId="5E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F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0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2б</w:t>
            </w:r>
          </w:p>
          <w:p w14:paraId="61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3б</w:t>
            </w:r>
          </w:p>
        </w:tc>
      </w:tr>
      <w:tr>
        <w:trPr>
          <w:trHeight w:hRule="atLeast" w:val="2769"/>
        </w:trPr>
        <w:tc>
          <w:tcPr>
            <w:tcW w:type="dxa" w:w="2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2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4.Повышение осведомленности родителей об особенностях развития ребенка</w:t>
            </w:r>
          </w:p>
        </w:tc>
        <w:tc>
          <w:tcPr>
            <w:tcW w:type="dxa" w:w="6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3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руководитель:</w:t>
            </w:r>
          </w:p>
          <w:p w14:paraId="64000000">
            <w:pPr>
              <w:pStyle w:val="Style_1"/>
              <w:numPr>
                <w:numId w:val="5"/>
              </w:num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изучает вопросы,связанные с особенностями развития ребенка с ОВЗ</w:t>
            </w:r>
          </w:p>
          <w:p w14:paraId="65000000">
            <w:pPr>
              <w:pStyle w:val="Style_1"/>
              <w:numPr>
                <w:numId w:val="5"/>
              </w:num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проходит курсы повышения квалификации, участвует в тренингах, мастер-классах, вебинарах  по направлениям: семьеведение, развитие и образование особенных детей</w:t>
            </w:r>
          </w:p>
          <w:p w14:paraId="66000000">
            <w:pPr>
              <w:pStyle w:val="Style_1"/>
              <w:numPr>
                <w:numId w:val="5"/>
              </w:num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привлекает родителей к различным формам самообразования (онлайн-мероприятия, курсы, информирование через мессенджеры)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7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8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1б.</w:t>
            </w:r>
          </w:p>
          <w:p w14:paraId="69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A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B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2б.</w:t>
            </w:r>
          </w:p>
          <w:p w14:paraId="6C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D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E000000">
            <w:pPr>
              <w:pStyle w:val="Style_1"/>
              <w:spacing w:line="240" w:lineRule="auto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3б.</w:t>
            </w:r>
          </w:p>
        </w:tc>
      </w:tr>
      <w:tr>
        <w:trPr>
          <w:trHeight w:hRule="atLeast" w:val="360"/>
        </w:trPr>
        <w:tc>
          <w:tcPr>
            <w:tcW w:type="dxa" w:w="2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6F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5.Привлечение специалистов к решению проблем семейного воспитания</w:t>
            </w:r>
          </w:p>
        </w:tc>
        <w:tc>
          <w:tcPr>
            <w:tcW w:type="dxa" w:w="6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0000000">
            <w:pPr>
              <w:pStyle w:val="Style_1"/>
              <w:numPr>
                <w:numId w:val="6"/>
              </w:num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разовое привлечение </w:t>
            </w:r>
          </w:p>
          <w:p w14:paraId="71000000">
            <w:pPr>
              <w:pStyle w:val="Style_1"/>
              <w:numPr>
                <w:numId w:val="6"/>
              </w:num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систематическое привлечение</w:t>
            </w:r>
          </w:p>
          <w:p w14:paraId="72000000">
            <w:pPr>
              <w:pStyle w:val="Style_1"/>
              <w:numPr>
                <w:numId w:val="6"/>
              </w:num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домашнее визитирование классным руководителем совместно со специалистами семей обучающихся с целью </w:t>
            </w:r>
            <w:r>
              <w:rPr>
                <w:rFonts w:ascii="Times New Roman" w:hAnsi="Times New Roman"/>
                <w:sz w:val="24"/>
              </w:rPr>
              <w:t xml:space="preserve"> изучение условий семейного воспитания.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3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1б.</w:t>
            </w:r>
          </w:p>
          <w:p w14:paraId="74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2б.</w:t>
            </w:r>
          </w:p>
          <w:p w14:paraId="75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3б.</w:t>
            </w:r>
          </w:p>
        </w:tc>
      </w:tr>
      <w:tr>
        <w:trPr>
          <w:trHeight w:hRule="atLeast" w:val="200"/>
        </w:trPr>
        <w:tc>
          <w:tcPr>
            <w:tcW w:type="dxa" w:w="23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6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Распределение по уровням</w:t>
            </w:r>
          </w:p>
        </w:tc>
        <w:tc>
          <w:tcPr>
            <w:tcW w:type="dxa" w:w="6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7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8000000">
            <w:pPr>
              <w:pStyle w:val="Style_1"/>
              <w:spacing w:line="240" w:lineRule="auto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Диапазон</w:t>
            </w:r>
          </w:p>
        </w:tc>
      </w:tr>
      <w:tr>
        <w:trPr>
          <w:trHeight w:hRule="atLeast" w:val="288"/>
        </w:trPr>
        <w:tc>
          <w:tcPr>
            <w:tcW w:type="dxa" w:w="23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6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9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Базовый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A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1- 5б.</w:t>
            </w:r>
          </w:p>
        </w:tc>
      </w:tr>
      <w:tr>
        <w:trPr>
          <w:trHeight w:hRule="atLeast" w:val="360"/>
        </w:trPr>
        <w:tc>
          <w:tcPr>
            <w:tcW w:type="dxa" w:w="23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6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B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C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6-10б.</w:t>
            </w:r>
          </w:p>
        </w:tc>
      </w:tr>
      <w:tr>
        <w:trPr>
          <w:trHeight w:hRule="atLeast" w:val="360"/>
        </w:trPr>
        <w:tc>
          <w:tcPr>
            <w:tcW w:type="dxa" w:w="23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6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D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Высокий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E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11-15б.</w:t>
            </w:r>
          </w:p>
        </w:tc>
      </w:tr>
      <w:tr>
        <w:trPr>
          <w:trHeight w:hRule="atLeast" w:val="360"/>
        </w:trPr>
        <w:tc>
          <w:tcPr>
            <w:tcW w:type="dxa" w:w="99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7F000000">
            <w:pPr>
              <w:pStyle w:val="Style_1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ГУМАНИСТИЧНОСТЬ</w:t>
            </w:r>
          </w:p>
        </w:tc>
      </w:tr>
      <w:tr>
        <w:trPr>
          <w:trHeight w:hRule="atLeast" w:val="360"/>
        </w:trPr>
        <w:tc>
          <w:tcPr>
            <w:tcW w:type="dxa" w:w="2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0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1.Учет интересов обучающихся и родителей при планировании воспитательной деятельности</w:t>
            </w:r>
          </w:p>
        </w:tc>
        <w:tc>
          <w:tcPr>
            <w:tcW w:type="dxa" w:w="6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1000000">
            <w:pPr>
              <w:pStyle w:val="Style_1"/>
              <w:numPr>
                <w:numId w:val="7"/>
              </w:num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 родителей</w:t>
            </w:r>
          </w:p>
          <w:p w14:paraId="82000000">
            <w:pPr>
              <w:pStyle w:val="Style_1"/>
              <w:numPr>
                <w:numId w:val="7"/>
              </w:num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интересов обучающихся и родителей</w:t>
            </w:r>
          </w:p>
          <w:p w14:paraId="83000000">
            <w:pPr>
              <w:pStyle w:val="Style_1"/>
              <w:numPr>
                <w:numId w:val="8"/>
              </w:num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вовлечение родителей в формирование обсуждаемых вопросов с учетом интересов и потребностей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4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1б.</w:t>
            </w:r>
          </w:p>
          <w:p w14:paraId="85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2б.</w:t>
            </w:r>
          </w:p>
          <w:p w14:paraId="86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7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3б.</w:t>
            </w:r>
          </w:p>
        </w:tc>
      </w:tr>
      <w:tr>
        <w:trPr>
          <w:trHeight w:hRule="atLeast" w:val="360"/>
        </w:trPr>
        <w:tc>
          <w:tcPr>
            <w:tcW w:type="dxa" w:w="2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8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2.Характер взаимоотношений классного руководителя и родителей</w:t>
            </w:r>
          </w:p>
        </w:tc>
        <w:tc>
          <w:tcPr>
            <w:tcW w:type="dxa" w:w="6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9000000">
            <w:pPr>
              <w:pStyle w:val="Style_1"/>
              <w:numPr>
                <w:numId w:val="9"/>
              </w:num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формальное взаимодействие</w:t>
            </w:r>
          </w:p>
          <w:p w14:paraId="8A000000">
            <w:pPr>
              <w:pStyle w:val="Style_1"/>
              <w:numPr>
                <w:numId w:val="9"/>
              </w:num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авторитарный подход</w:t>
            </w:r>
          </w:p>
          <w:p w14:paraId="8B000000">
            <w:pPr>
              <w:pStyle w:val="Style_1"/>
              <w:numPr>
                <w:numId w:val="9"/>
              </w:numPr>
              <w:spacing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сотрудничество и взаимоуважение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C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1б.</w:t>
            </w:r>
          </w:p>
          <w:p w14:paraId="8D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2б.</w:t>
            </w:r>
          </w:p>
          <w:p w14:paraId="8E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3б.</w:t>
            </w:r>
          </w:p>
        </w:tc>
      </w:tr>
      <w:tr>
        <w:trPr>
          <w:trHeight w:hRule="atLeast" w:val="360"/>
        </w:trPr>
        <w:tc>
          <w:tcPr>
            <w:tcW w:type="dxa" w:w="2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8F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Направленность на обеспечение обеспечение и проявление индивидуальности обучающихся</w:t>
            </w:r>
          </w:p>
        </w:tc>
        <w:tc>
          <w:tcPr>
            <w:tcW w:type="dxa" w:w="6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0000000">
            <w:pPr>
              <w:pStyle w:val="Style_1"/>
              <w:numPr>
                <w:numId w:val="10"/>
              </w:num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учет индивидуальных особенностей осуществляется не в полной мере</w:t>
            </w:r>
          </w:p>
          <w:p w14:paraId="91000000">
            <w:pPr>
              <w:pStyle w:val="Style_1"/>
              <w:numPr>
                <w:numId w:val="10"/>
              </w:num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классный руководитель поддерживает и вовлекает родителей в развитие самопроцессов ребенка</w:t>
            </w:r>
          </w:p>
          <w:p w14:paraId="92000000">
            <w:pPr>
              <w:pStyle w:val="Style_1"/>
              <w:numPr>
                <w:numId w:val="10"/>
              </w:num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классный руководитель принимает активное участие  </w:t>
            </w:r>
            <w:r>
              <w:rPr>
                <w:rFonts w:ascii="Times New Roman" w:hAnsi="Times New Roman"/>
                <w:sz w:val="24"/>
              </w:rPr>
              <w:t xml:space="preserve">и привлекает родителей </w:t>
            </w:r>
            <w:r>
              <w:rPr>
                <w:rFonts w:ascii="Times New Roman" w:hAnsi="Times New Roman"/>
                <w:sz w:val="24"/>
              </w:rPr>
              <w:t>в личностно значимые и социально ценные дела, акции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3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1б.</w:t>
            </w:r>
          </w:p>
          <w:p w14:paraId="94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5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2б.</w:t>
            </w:r>
          </w:p>
          <w:p w14:paraId="96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7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8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3б.</w:t>
            </w:r>
          </w:p>
        </w:tc>
      </w:tr>
      <w:tr>
        <w:trPr>
          <w:trHeight w:hRule="atLeast" w:val="360"/>
        </w:trPr>
        <w:tc>
          <w:tcPr>
            <w:tcW w:type="dxa" w:w="2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9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Взаимодействие классного руководителя и родителей по обеспечению безопасной среды в образовательной организации и в семье</w:t>
            </w:r>
          </w:p>
        </w:tc>
        <w:tc>
          <w:tcPr>
            <w:tcW w:type="dxa" w:w="6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A000000">
            <w:pPr>
              <w:pStyle w:val="Style_1"/>
              <w:numPr>
                <w:numId w:val="11"/>
              </w:num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формальное взаимодействие</w:t>
            </w:r>
          </w:p>
          <w:p w14:paraId="9B000000">
            <w:pPr>
              <w:pStyle w:val="Style_1"/>
              <w:numPr>
                <w:numId w:val="11"/>
              </w:num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активное участие родителей в организуемых мероприятиях</w:t>
            </w:r>
          </w:p>
          <w:p w14:paraId="9C000000">
            <w:pPr>
              <w:pStyle w:val="Style_1"/>
              <w:numPr>
                <w:numId w:val="11"/>
              </w:num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активное взаимодействие в подготовке и планировании мероприятий по обеспечению безопасной среды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9D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1б.</w:t>
            </w:r>
          </w:p>
          <w:p w14:paraId="9E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2б.</w:t>
            </w:r>
          </w:p>
          <w:p w14:paraId="9F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0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3б.</w:t>
            </w:r>
          </w:p>
        </w:tc>
      </w:tr>
      <w:tr>
        <w:trPr>
          <w:trHeight w:hRule="atLeast" w:val="360"/>
        </w:trPr>
        <w:tc>
          <w:tcPr>
            <w:tcW w:type="dxa" w:w="23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1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Распределение по уровням</w:t>
            </w:r>
          </w:p>
          <w:p w14:paraId="A2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3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4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Диапазон</w:t>
            </w:r>
          </w:p>
        </w:tc>
      </w:tr>
      <w:tr>
        <w:trPr>
          <w:trHeight w:hRule="atLeast" w:val="360"/>
        </w:trPr>
        <w:tc>
          <w:tcPr>
            <w:tcW w:type="dxa" w:w="23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6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5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Базовый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6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</w:tr>
      <w:tr>
        <w:trPr>
          <w:trHeight w:hRule="atLeast" w:val="360"/>
        </w:trPr>
        <w:tc>
          <w:tcPr>
            <w:tcW w:type="dxa" w:w="23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6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7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8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5-8</w:t>
            </w:r>
          </w:p>
        </w:tc>
      </w:tr>
      <w:tr>
        <w:trPr>
          <w:trHeight w:hRule="atLeast" w:val="360"/>
        </w:trPr>
        <w:tc>
          <w:tcPr>
            <w:tcW w:type="dxa" w:w="23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6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9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Высокий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A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9-12</w:t>
            </w:r>
          </w:p>
        </w:tc>
      </w:tr>
      <w:tr>
        <w:trPr>
          <w:trHeight w:hRule="atLeast" w:val="360"/>
        </w:trPr>
        <w:tc>
          <w:tcPr>
            <w:tcW w:type="dxa" w:w="99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B000000">
            <w:pPr>
              <w:pStyle w:val="Style_1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КУЛЬТУРОЕМКОСТЬ</w:t>
            </w:r>
          </w:p>
        </w:tc>
      </w:tr>
      <w:tr>
        <w:trPr>
          <w:trHeight w:hRule="atLeast" w:val="360"/>
        </w:trPr>
        <w:tc>
          <w:tcPr>
            <w:tcW w:type="dxa" w:w="2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C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1.Взаимодействие классного руководителя, обучающихся  и родителей по обогащению ценностями культуры</w:t>
            </w:r>
          </w:p>
        </w:tc>
        <w:tc>
          <w:tcPr>
            <w:tcW w:type="dxa" w:w="6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AD000000">
            <w:pPr>
              <w:pStyle w:val="Style_1"/>
              <w:numPr>
                <w:numId w:val="12"/>
              </w:num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обогащение семейной жизни эмоциональными впечатлениями, опытом культуры (организация совместных экскурсий, посещение театров, музеев и т.д.) – разовые мероприятия с привлечением 1-2 родителей)</w:t>
            </w:r>
          </w:p>
          <w:p w14:paraId="AE000000">
            <w:pPr>
              <w:pStyle w:val="Style_1"/>
              <w:numPr>
                <w:numId w:val="12"/>
              </w:num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культурно-творческой деятельности  в классе с активным участием родителей </w:t>
            </w:r>
          </w:p>
          <w:p w14:paraId="AF000000">
            <w:pPr>
              <w:pStyle w:val="Style_1"/>
              <w:numPr>
                <w:numId w:val="12"/>
              </w:num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</w:rPr>
              <w:t>культурно-творческой деятельности  в классе с активным участием родителей и</w:t>
            </w:r>
            <w:r>
              <w:rPr>
                <w:rFonts w:ascii="Times New Roman" w:hAnsi="Times New Roman"/>
                <w:sz w:val="24"/>
              </w:rPr>
              <w:t xml:space="preserve"> проведением анализа поведения обучающихся с точки зрения родителей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B0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1б.</w:t>
            </w:r>
          </w:p>
          <w:p w14:paraId="B1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2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3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4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5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2б.</w:t>
            </w:r>
          </w:p>
          <w:p w14:paraId="B6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7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8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9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3б.</w:t>
            </w:r>
          </w:p>
        </w:tc>
      </w:tr>
      <w:tr>
        <w:trPr>
          <w:trHeight w:hRule="atLeast" w:val="360"/>
        </w:trPr>
        <w:tc>
          <w:tcPr>
            <w:tcW w:type="dxa" w:w="2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BA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Формирование у обучающихся ценности эстетики: внешний вид, окружающая среда, культура поведения и </w:t>
            </w:r>
            <w:r>
              <w:rPr>
                <w:rFonts w:ascii="Times New Roman" w:hAnsi="Times New Roman"/>
                <w:sz w:val="24"/>
              </w:rPr>
              <w:t>речи</w:t>
            </w:r>
          </w:p>
        </w:tc>
        <w:tc>
          <w:tcPr>
            <w:tcW w:type="dxa" w:w="6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BB000000">
            <w:pPr>
              <w:pStyle w:val="Style_1"/>
              <w:numPr>
                <w:numId w:val="13"/>
              </w:num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формальный подход</w:t>
            </w:r>
          </w:p>
          <w:p w14:paraId="BC000000">
            <w:pPr>
              <w:pStyle w:val="Style_1"/>
              <w:numPr>
                <w:numId w:val="13"/>
              </w:num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и соблюдение эстетических норм и правил</w:t>
            </w:r>
          </w:p>
          <w:p w14:paraId="BD000000">
            <w:pPr>
              <w:pStyle w:val="Style_1"/>
              <w:numPr>
                <w:numId w:val="13"/>
              </w:num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активное вовлечение родителей в разработку эстетических норм и правил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BE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1б.</w:t>
            </w:r>
          </w:p>
          <w:p w14:paraId="BF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2б.</w:t>
            </w:r>
          </w:p>
          <w:p w14:paraId="C0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1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3б.</w:t>
            </w:r>
          </w:p>
        </w:tc>
      </w:tr>
      <w:tr>
        <w:trPr>
          <w:trHeight w:hRule="atLeast" w:val="360"/>
        </w:trPr>
        <w:tc>
          <w:tcPr>
            <w:tcW w:type="dxa" w:w="2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2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Совместная направленность на воспитание гражданской позиции </w:t>
            </w:r>
          </w:p>
        </w:tc>
        <w:tc>
          <w:tcPr>
            <w:tcW w:type="dxa" w:w="6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3000000">
            <w:pPr>
              <w:pStyle w:val="Style_1"/>
              <w:numPr>
                <w:numId w:val="14"/>
              </w:num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 в патриотических праздниках</w:t>
            </w:r>
          </w:p>
          <w:p w14:paraId="C4000000">
            <w:pPr>
              <w:pStyle w:val="Style_1"/>
              <w:numPr>
                <w:numId w:val="14"/>
              </w:num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привитие интереса к культурно-историческому прошлому малой родины (акции и др.мероприятия)</w:t>
            </w:r>
          </w:p>
          <w:p w14:paraId="C5000000">
            <w:pPr>
              <w:pStyle w:val="Style_1"/>
              <w:numPr>
                <w:numId w:val="14"/>
              </w:num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родителей и обучающихся к участию в социально-значимых мероприятиях, проявление личной инициативы.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6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1б.</w:t>
            </w:r>
          </w:p>
          <w:p w14:paraId="C7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8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2б.</w:t>
            </w:r>
          </w:p>
          <w:p w14:paraId="C9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A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B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3б.</w:t>
            </w:r>
          </w:p>
        </w:tc>
      </w:tr>
      <w:tr>
        <w:trPr>
          <w:trHeight w:hRule="atLeast" w:val="360"/>
        </w:trPr>
        <w:tc>
          <w:tcPr>
            <w:tcW w:type="dxa" w:w="23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C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Распределение по уровням</w:t>
            </w:r>
          </w:p>
          <w:p w14:paraId="CD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E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CF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Диапазон</w:t>
            </w:r>
          </w:p>
        </w:tc>
      </w:tr>
      <w:tr>
        <w:trPr>
          <w:trHeight w:hRule="atLeast" w:val="360"/>
        </w:trPr>
        <w:tc>
          <w:tcPr>
            <w:tcW w:type="dxa" w:w="23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6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D0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Базовый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D1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1-3б.</w:t>
            </w:r>
          </w:p>
        </w:tc>
      </w:tr>
      <w:tr>
        <w:trPr>
          <w:trHeight w:hRule="atLeast" w:val="360"/>
        </w:trPr>
        <w:tc>
          <w:tcPr>
            <w:tcW w:type="dxa" w:w="23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6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D2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D3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4-6б.</w:t>
            </w:r>
          </w:p>
        </w:tc>
      </w:tr>
      <w:tr>
        <w:trPr>
          <w:trHeight w:hRule="atLeast" w:val="360"/>
        </w:trPr>
        <w:tc>
          <w:tcPr>
            <w:tcW w:type="dxa" w:w="23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/>
        </w:tc>
        <w:tc>
          <w:tcPr>
            <w:tcW w:type="dxa" w:w="6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D4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Высокий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D5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7-9б.</w:t>
            </w:r>
          </w:p>
        </w:tc>
      </w:tr>
    </w:tbl>
    <w:p w14:paraId="D6000000">
      <w:pPr>
        <w:pStyle w:val="Style_1"/>
        <w:rPr>
          <w:rFonts w:ascii="Times New Roman" w:hAnsi="Times New Roman"/>
          <w:sz w:val="24"/>
        </w:rPr>
      </w:pPr>
    </w:p>
    <w:p w14:paraId="D7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дальнейших планах – разработка остальных характеристик. В апреле 2025 года планируем провести самодиагностику классных руководителей и диагностику тех же педагогов по данным критериям рабочей группой с целью проведения анализа и выявления проблем, определения путей решения.</w:t>
      </w:r>
    </w:p>
    <w:sectPr>
      <w:pgSz w:h="16838" w:orient="portrait" w:w="11906"/>
      <w:pgMar w:bottom="1134" w:left="1304" w:right="681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2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3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4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5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6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7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8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9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10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11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12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13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basedOn w:val="Style_1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basedOn w:val="Style_1_ch"/>
    <w:link w:val="Style_2"/>
    <w:rPr>
      <w:rFonts w:ascii="XO Thames" w:hAnsi="XO Thames"/>
      <w:sz w:val="28"/>
    </w:rPr>
  </w:style>
  <w:style w:styleId="Style_3" w:type="paragraph">
    <w:name w:val="toc 4"/>
    <w:basedOn w:val="Style_1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basedOn w:val="Style_1_ch"/>
    <w:link w:val="Style_3"/>
    <w:rPr>
      <w:rFonts w:ascii="XO Thames" w:hAnsi="XO Thames"/>
      <w:sz w:val="28"/>
    </w:rPr>
  </w:style>
  <w:style w:styleId="Style_4" w:type="paragraph">
    <w:name w:val="toc 6"/>
    <w:basedOn w:val="Style_1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basedOn w:val="Style_1_ch"/>
    <w:link w:val="Style_4"/>
    <w:rPr>
      <w:rFonts w:ascii="XO Thames" w:hAnsi="XO Thames"/>
      <w:sz w:val="28"/>
    </w:rPr>
  </w:style>
  <w:style w:styleId="Style_5" w:type="paragraph">
    <w:name w:val="toc 7"/>
    <w:basedOn w:val="Style_1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basedOn w:val="Style_1_ch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basedOn w:val="Style_1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basedOn w:val="Style_1_ch"/>
    <w:link w:val="Style_7"/>
    <w:rPr>
      <w:rFonts w:ascii="XO Thames" w:hAnsi="XO Thames"/>
      <w:b w:val="1"/>
      <w:sz w:val="26"/>
    </w:rPr>
  </w:style>
  <w:style w:styleId="Style_8" w:type="paragraph">
    <w:name w:val="toc 3"/>
    <w:basedOn w:val="Style_1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basedOn w:val="Style_1_ch"/>
    <w:link w:val="Style_8"/>
    <w:rPr>
      <w:rFonts w:ascii="XO Thames" w:hAnsi="XO Thames"/>
      <w:sz w:val="28"/>
    </w:rPr>
  </w:style>
  <w:style w:styleId="Style_9" w:type="paragraph">
    <w:name w:val="heading 5"/>
    <w:basedOn w:val="Style_1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basedOn w:val="Style_1_ch"/>
    <w:link w:val="Style_9"/>
    <w:rPr>
      <w:rFonts w:ascii="XO Thames" w:hAnsi="XO Thames"/>
      <w:b w:val="1"/>
      <w:sz w:val="22"/>
    </w:rPr>
  </w:style>
  <w:style w:styleId="Style_10" w:type="paragraph">
    <w:name w:val="heading 1"/>
    <w:basedOn w:val="Style_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basedOn w:val="Style_1_ch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basedOn w:val="Style_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basedOn w:val="Style_1_ch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basedOn w:val="Style_1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basedOn w:val="Style_1_ch"/>
    <w:link w:val="Style_15"/>
    <w:rPr>
      <w:rFonts w:ascii="XO Thames" w:hAnsi="XO Thames"/>
      <w:sz w:val="28"/>
    </w:rPr>
  </w:style>
  <w:style w:styleId="Style_16" w:type="paragraph">
    <w:name w:val="toc 8"/>
    <w:basedOn w:val="Style_1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basedOn w:val="Style_1_ch"/>
    <w:link w:val="Style_16"/>
    <w:rPr>
      <w:rFonts w:ascii="XO Thames" w:hAnsi="XO Thames"/>
      <w:sz w:val="28"/>
    </w:rPr>
  </w:style>
  <w:style w:styleId="Style_17" w:type="paragraph">
    <w:name w:val="toc 5"/>
    <w:basedOn w:val="Style_1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basedOn w:val="Style_1_ch"/>
    <w:link w:val="Style_17"/>
    <w:rPr>
      <w:rFonts w:ascii="XO Thames" w:hAnsi="XO Thames"/>
      <w:sz w:val="28"/>
    </w:rPr>
  </w:style>
  <w:style w:styleId="Style_18" w:type="paragraph">
    <w:name w:val="Subtitle"/>
    <w:basedOn w:val="Style_1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basedOn w:val="Style_1_ch"/>
    <w:link w:val="Style_18"/>
    <w:rPr>
      <w:rFonts w:ascii="XO Thames" w:hAnsi="XO Thames"/>
      <w:i w:val="1"/>
      <w:sz w:val="24"/>
    </w:rPr>
  </w:style>
  <w:style w:styleId="Style_19" w:type="paragraph">
    <w:name w:val="Title"/>
    <w:basedOn w:val="Style_1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basedOn w:val="Style_1_ch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basedOn w:val="Style_1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basedOn w:val="Style_1_ch"/>
    <w:link w:val="Style_20"/>
    <w:rPr>
      <w:rFonts w:ascii="XO Thames" w:hAnsi="XO Thames"/>
      <w:b w:val="1"/>
      <w:sz w:val="24"/>
    </w:rPr>
  </w:style>
  <w:style w:styleId="Style_21" w:type="paragraph">
    <w:name w:val="heading 2"/>
    <w:basedOn w:val="Style_1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basedOn w:val="Style_1_ch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2024-11-11T09:15:01Z</dcterms:modified>
</cp:coreProperties>
</file>